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2D" w:rsidRDefault="00A31C2D" w:rsidP="00A31C2D">
      <w:pPr>
        <w:pStyle w:val="Heading1"/>
        <w:pBdr>
          <w:bottom w:val="single" w:sz="6"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Economic problem</w:t>
      </w:r>
    </w:p>
    <w:p w:rsidR="00A31C2D" w:rsidRDefault="00A31C2D" w:rsidP="00A31C2D">
      <w:pPr>
        <w:rPr>
          <w:rFonts w:ascii="Arial" w:hAnsi="Arial" w:cs="Arial"/>
          <w:color w:val="222222"/>
          <w:sz w:val="19"/>
          <w:szCs w:val="19"/>
        </w:rPr>
      </w:pPr>
    </w:p>
    <w:p w:rsidR="00A31C2D" w:rsidRDefault="00A31C2D" w:rsidP="00A31C2D">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color w:val="222222"/>
          <w:sz w:val="21"/>
          <w:szCs w:val="21"/>
        </w:rPr>
        <w:t>economic problem</w:t>
      </w:r>
      <w:r>
        <w:rPr>
          <w:rFonts w:ascii="Arial" w:hAnsi="Arial" w:cs="Arial"/>
          <w:color w:val="222222"/>
          <w:sz w:val="21"/>
          <w:szCs w:val="21"/>
        </w:rPr>
        <w:t> – sometimes called the </w:t>
      </w:r>
      <w:r>
        <w:rPr>
          <w:rFonts w:ascii="Arial" w:hAnsi="Arial" w:cs="Arial"/>
          <w:b/>
          <w:bCs/>
          <w:color w:val="222222"/>
          <w:sz w:val="21"/>
          <w:szCs w:val="21"/>
        </w:rPr>
        <w:t>basic</w:t>
      </w:r>
      <w:r>
        <w:rPr>
          <w:rFonts w:ascii="Arial" w:hAnsi="Arial" w:cs="Arial"/>
          <w:color w:val="222222"/>
          <w:sz w:val="21"/>
          <w:szCs w:val="21"/>
        </w:rPr>
        <w:t> or </w:t>
      </w:r>
      <w:r>
        <w:rPr>
          <w:rFonts w:ascii="Arial" w:hAnsi="Arial" w:cs="Arial"/>
          <w:b/>
          <w:bCs/>
          <w:color w:val="222222"/>
          <w:sz w:val="21"/>
          <w:szCs w:val="21"/>
        </w:rPr>
        <w:t>central economic problem</w:t>
      </w:r>
      <w:r>
        <w:rPr>
          <w:rFonts w:ascii="Arial" w:hAnsi="Arial" w:cs="Arial"/>
          <w:color w:val="222222"/>
          <w:sz w:val="21"/>
          <w:szCs w:val="21"/>
        </w:rPr>
        <w:t> – asserts that an economy's finite </w:t>
      </w:r>
      <w:hyperlink r:id="rId5" w:tooltip="Resource" w:history="1">
        <w:r>
          <w:rPr>
            <w:rStyle w:val="Hyperlink"/>
            <w:rFonts w:ascii="Arial" w:hAnsi="Arial" w:cs="Arial"/>
            <w:color w:val="0B0080"/>
            <w:sz w:val="21"/>
            <w:szCs w:val="21"/>
          </w:rPr>
          <w:t>resources</w:t>
        </w:r>
      </w:hyperlink>
      <w:r>
        <w:rPr>
          <w:rFonts w:ascii="Arial" w:hAnsi="Arial" w:cs="Arial"/>
          <w:color w:val="222222"/>
          <w:sz w:val="21"/>
          <w:szCs w:val="21"/>
        </w:rPr>
        <w:t> are insufficient to satisfy all human </w:t>
      </w:r>
      <w:hyperlink r:id="rId6" w:tooltip="Want" w:history="1">
        <w:r>
          <w:rPr>
            <w:rStyle w:val="Hyperlink"/>
            <w:rFonts w:ascii="Arial" w:hAnsi="Arial" w:cs="Arial"/>
            <w:color w:val="0B0080"/>
            <w:sz w:val="21"/>
            <w:szCs w:val="21"/>
          </w:rPr>
          <w:t>wants</w:t>
        </w:r>
      </w:hyperlink>
      <w:r>
        <w:rPr>
          <w:rFonts w:ascii="Arial" w:hAnsi="Arial" w:cs="Arial"/>
          <w:color w:val="222222"/>
          <w:sz w:val="21"/>
          <w:szCs w:val="21"/>
        </w:rPr>
        <w:t> and </w:t>
      </w:r>
      <w:hyperlink r:id="rId7" w:tooltip="Need" w:history="1">
        <w:r>
          <w:rPr>
            <w:rStyle w:val="Hyperlink"/>
            <w:rFonts w:ascii="Arial" w:hAnsi="Arial" w:cs="Arial"/>
            <w:color w:val="0B0080"/>
            <w:sz w:val="21"/>
            <w:szCs w:val="21"/>
          </w:rPr>
          <w:t>needs</w:t>
        </w:r>
      </w:hyperlink>
      <w:r>
        <w:rPr>
          <w:rFonts w:ascii="Arial" w:hAnsi="Arial" w:cs="Arial"/>
          <w:color w:val="222222"/>
          <w:sz w:val="21"/>
          <w:szCs w:val="21"/>
        </w:rPr>
        <w:t>. It assumes that human wants are unlimited, but the means to satisfy human wants are limited. The economic problem is the problem of rational management of resources or the problem of optimum utilization of resources. It arises because resources are scarce and resources have alternative uses</w:t>
      </w:r>
    </w:p>
    <w:p w:rsidR="00A31C2D" w:rsidRDefault="00A31C2D" w:rsidP="00A31C2D">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Three questions arise from this:</w:t>
      </w:r>
    </w:p>
    <w:p w:rsidR="00A31C2D" w:rsidRDefault="00A31C2D" w:rsidP="00A31C2D">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 What to produce?</w:t>
      </w:r>
    </w:p>
    <w:p w:rsidR="00A31C2D" w:rsidRDefault="00A31C2D" w:rsidP="00A31C2D">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 How to produce? &amp;</w:t>
      </w:r>
    </w:p>
    <w:p w:rsidR="00A31C2D" w:rsidRDefault="00A31C2D" w:rsidP="00A31C2D">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 For whom to produce?</w:t>
      </w:r>
    </w:p>
    <w:p w:rsidR="00A31C2D" w:rsidRDefault="00A31C2D" w:rsidP="00A31C2D">
      <w:pPr>
        <w:numPr>
          <w:ilvl w:val="0"/>
          <w:numId w:val="1"/>
        </w:numPr>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What to produce?</w:t>
      </w:r>
    </w:p>
    <w:p w:rsidR="00A31C2D" w:rsidRDefault="00A31C2D" w:rsidP="00A31C2D">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'What and how much will you produce?' This question lies with selecting the type of supply and the quantity of the supply, focusing on </w:t>
      </w:r>
      <w:hyperlink r:id="rId8" w:tooltip="Efficiency" w:history="1">
        <w:r>
          <w:rPr>
            <w:rStyle w:val="Hyperlink"/>
            <w:rFonts w:ascii="Arial" w:hAnsi="Arial" w:cs="Arial"/>
            <w:color w:val="0B0080"/>
            <w:sz w:val="21"/>
            <w:szCs w:val="21"/>
          </w:rPr>
          <w:t>efficiency</w:t>
        </w:r>
      </w:hyperlink>
      <w:r>
        <w:rPr>
          <w:rFonts w:ascii="Arial" w:hAnsi="Arial" w:cs="Arial"/>
          <w:color w:val="222222"/>
          <w:sz w:val="21"/>
          <w:szCs w:val="21"/>
        </w:rPr>
        <w:t>.</w:t>
      </w:r>
    </w:p>
    <w:p w:rsidR="00A31C2D" w:rsidRDefault="00A31C2D" w:rsidP="00A31C2D">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e.g. "What should I produce more; laptops or tablets?"</w:t>
      </w:r>
    </w:p>
    <w:p w:rsidR="00A31C2D" w:rsidRDefault="00A31C2D" w:rsidP="00A31C2D">
      <w:pPr>
        <w:numPr>
          <w:ilvl w:val="0"/>
          <w:numId w:val="2"/>
        </w:numPr>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How to produce? Capital goods or consumer goods</w:t>
      </w:r>
    </w:p>
    <w:p w:rsidR="00A31C2D" w:rsidRDefault="00A31C2D" w:rsidP="00A31C2D">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'How do you produce this?' This question deals with the assets and procedures used while making the product, also focusing on </w:t>
      </w:r>
      <w:hyperlink r:id="rId9" w:tooltip="Efficiency" w:history="1">
        <w:r>
          <w:rPr>
            <w:rStyle w:val="Hyperlink"/>
            <w:rFonts w:ascii="Arial" w:hAnsi="Arial" w:cs="Arial"/>
            <w:color w:val="0B0080"/>
            <w:sz w:val="21"/>
            <w:szCs w:val="21"/>
          </w:rPr>
          <w:t>efficiency</w:t>
        </w:r>
      </w:hyperlink>
      <w:r>
        <w:rPr>
          <w:rFonts w:ascii="Arial" w:hAnsi="Arial" w:cs="Arial"/>
          <w:color w:val="222222"/>
          <w:sz w:val="21"/>
          <w:szCs w:val="21"/>
        </w:rPr>
        <w:t>.</w:t>
      </w:r>
    </w:p>
    <w:p w:rsidR="00A31C2D" w:rsidRDefault="00A31C2D" w:rsidP="00A31C2D">
      <w:pPr>
        <w:pStyle w:val="NormalWeb"/>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e.g. "Should I hire more workers, or do I </w:t>
      </w:r>
      <w:hyperlink r:id="rId10" w:tooltip="Invest" w:history="1">
        <w:r>
          <w:rPr>
            <w:rStyle w:val="Hyperlink"/>
            <w:rFonts w:ascii="Arial" w:hAnsi="Arial" w:cs="Arial"/>
            <w:color w:val="0B0080"/>
            <w:sz w:val="21"/>
            <w:szCs w:val="21"/>
          </w:rPr>
          <w:t>invest</w:t>
        </w:r>
      </w:hyperlink>
      <w:r>
        <w:rPr>
          <w:rFonts w:ascii="Arial" w:hAnsi="Arial" w:cs="Arial"/>
          <w:color w:val="222222"/>
          <w:sz w:val="21"/>
          <w:szCs w:val="21"/>
        </w:rPr>
        <w:t> in more machinery?"</w:t>
      </w:r>
      <w:proofErr w:type="gramEnd"/>
    </w:p>
    <w:p w:rsidR="00A31C2D" w:rsidRDefault="00A31C2D" w:rsidP="00A31C2D">
      <w:pPr>
        <w:numPr>
          <w:ilvl w:val="0"/>
          <w:numId w:val="3"/>
        </w:numPr>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For whom to produce?</w:t>
      </w:r>
    </w:p>
    <w:p w:rsidR="00A31C2D" w:rsidRDefault="00A31C2D" w:rsidP="00A31C2D">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'To whom and how will you distribute the goods?' and 'For whom will you produce this for?' arises from this question. This question deals with distributing goods that have been produced, focusing on </w:t>
      </w:r>
      <w:hyperlink r:id="rId11" w:tooltip="Efficiency" w:history="1">
        <w:r>
          <w:rPr>
            <w:rStyle w:val="Hyperlink"/>
            <w:rFonts w:ascii="Arial" w:hAnsi="Arial" w:cs="Arial"/>
            <w:color w:val="0B0080"/>
            <w:sz w:val="21"/>
            <w:szCs w:val="21"/>
          </w:rPr>
          <w:t>efficiency</w:t>
        </w:r>
      </w:hyperlink>
      <w:r>
        <w:rPr>
          <w:rFonts w:ascii="Arial" w:hAnsi="Arial" w:cs="Arial"/>
          <w:color w:val="222222"/>
          <w:sz w:val="21"/>
          <w:szCs w:val="21"/>
        </w:rPr>
        <w:t> and </w:t>
      </w:r>
      <w:hyperlink r:id="rId12" w:tooltip="Equity (economics)" w:history="1">
        <w:r>
          <w:rPr>
            <w:rStyle w:val="Hyperlink"/>
            <w:rFonts w:ascii="Arial" w:hAnsi="Arial" w:cs="Arial"/>
            <w:color w:val="0B0080"/>
            <w:sz w:val="21"/>
            <w:szCs w:val="21"/>
          </w:rPr>
          <w:t>equity</w:t>
        </w:r>
      </w:hyperlink>
      <w:r>
        <w:rPr>
          <w:rFonts w:ascii="Arial" w:hAnsi="Arial" w:cs="Arial"/>
          <w:color w:val="222222"/>
          <w:sz w:val="21"/>
          <w:szCs w:val="21"/>
        </w:rPr>
        <w:t>.</w:t>
      </w:r>
    </w:p>
    <w:p w:rsidR="00A31C2D" w:rsidRDefault="00A31C2D" w:rsidP="00A31C2D">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e.g. "Do I give more </w:t>
      </w:r>
      <w:hyperlink r:id="rId13" w:tooltip="Dividends" w:history="1">
        <w:r>
          <w:rPr>
            <w:rStyle w:val="Hyperlink"/>
            <w:rFonts w:ascii="Arial" w:hAnsi="Arial" w:cs="Arial"/>
            <w:color w:val="0B0080"/>
            <w:sz w:val="21"/>
            <w:szCs w:val="21"/>
          </w:rPr>
          <w:t>dividends</w:t>
        </w:r>
      </w:hyperlink>
      <w:r>
        <w:rPr>
          <w:rFonts w:ascii="Arial" w:hAnsi="Arial" w:cs="Arial"/>
          <w:color w:val="222222"/>
          <w:sz w:val="21"/>
          <w:szCs w:val="21"/>
        </w:rPr>
        <w:t> to stock holders, or do I increase worker </w:t>
      </w:r>
      <w:hyperlink r:id="rId14" w:tooltip="Wages" w:history="1">
        <w:r>
          <w:rPr>
            <w:rStyle w:val="Hyperlink"/>
            <w:rFonts w:ascii="Arial" w:hAnsi="Arial" w:cs="Arial"/>
            <w:color w:val="0B0080"/>
            <w:sz w:val="21"/>
            <w:szCs w:val="21"/>
          </w:rPr>
          <w:t>wages</w:t>
        </w:r>
      </w:hyperlink>
      <w:r>
        <w:rPr>
          <w:rFonts w:ascii="Arial" w:hAnsi="Arial" w:cs="Arial"/>
          <w:color w:val="222222"/>
          <w:sz w:val="21"/>
          <w:szCs w:val="21"/>
        </w:rPr>
        <w:t>?"</w:t>
      </w:r>
    </w:p>
    <w:p w:rsidR="00A31C2D" w:rsidRDefault="00A31C2D" w:rsidP="00A31C2D">
      <w:pPr>
        <w:pStyle w:val="NormalWeb"/>
        <w:spacing w:before="120" w:beforeAutospacing="0" w:after="120" w:afterAutospacing="0"/>
        <w:rPr>
          <w:rFonts w:ascii="Arial" w:hAnsi="Arial" w:cs="Arial"/>
          <w:color w:val="222222"/>
          <w:sz w:val="21"/>
          <w:szCs w:val="21"/>
        </w:rPr>
      </w:pPr>
      <w:hyperlink r:id="rId15" w:tooltip="Economics" w:history="1">
        <w:r>
          <w:rPr>
            <w:rStyle w:val="Hyperlink"/>
            <w:rFonts w:ascii="Arial" w:hAnsi="Arial" w:cs="Arial"/>
            <w:color w:val="0B0080"/>
            <w:sz w:val="21"/>
            <w:szCs w:val="21"/>
          </w:rPr>
          <w:t>Economics</w:t>
        </w:r>
      </w:hyperlink>
      <w:r>
        <w:rPr>
          <w:rFonts w:ascii="Arial" w:hAnsi="Arial" w:cs="Arial"/>
          <w:color w:val="222222"/>
          <w:sz w:val="21"/>
          <w:szCs w:val="21"/>
        </w:rPr>
        <w:t> revolve around these fundamental economic problems.</w:t>
      </w:r>
    </w:p>
    <w:p w:rsidR="00893F18" w:rsidRDefault="00893F18"/>
    <w:sectPr w:rsidR="00893F18" w:rsidSect="00893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38DF"/>
    <w:multiLevelType w:val="multilevel"/>
    <w:tmpl w:val="1B6E9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805A00"/>
    <w:multiLevelType w:val="multilevel"/>
    <w:tmpl w:val="FF261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2A14E8"/>
    <w:multiLevelType w:val="multilevel"/>
    <w:tmpl w:val="85FEF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C2D"/>
    <w:rsid w:val="00866D85"/>
    <w:rsid w:val="00893F18"/>
    <w:rsid w:val="00A31C2D"/>
    <w:rsid w:val="00EE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2D"/>
  </w:style>
  <w:style w:type="paragraph" w:styleId="Heading1">
    <w:name w:val="heading 1"/>
    <w:basedOn w:val="Normal"/>
    <w:link w:val="Heading1Char"/>
    <w:uiPriority w:val="9"/>
    <w:qFormat/>
    <w:rsid w:val="00A31C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C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1C2D"/>
    <w:rPr>
      <w:color w:val="0000FF"/>
      <w:u w:val="single"/>
    </w:rPr>
  </w:style>
  <w:style w:type="paragraph" w:styleId="NormalWeb">
    <w:name w:val="Normal (Web)"/>
    <w:basedOn w:val="Normal"/>
    <w:uiPriority w:val="99"/>
    <w:semiHidden/>
    <w:unhideWhenUsed/>
    <w:rsid w:val="00A31C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00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fficiency" TargetMode="External"/><Relationship Id="rId13" Type="http://schemas.openxmlformats.org/officeDocument/2006/relationships/hyperlink" Target="https://en.wikipedia.org/wiki/Dividends" TargetMode="External"/><Relationship Id="rId3" Type="http://schemas.openxmlformats.org/officeDocument/2006/relationships/settings" Target="settings.xml"/><Relationship Id="rId7" Type="http://schemas.openxmlformats.org/officeDocument/2006/relationships/hyperlink" Target="https://en.wikipedia.org/wiki/Need" TargetMode="External"/><Relationship Id="rId12" Type="http://schemas.openxmlformats.org/officeDocument/2006/relationships/hyperlink" Target="https://en.wikipedia.org/wiki/Equity_(econom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Want" TargetMode="External"/><Relationship Id="rId11" Type="http://schemas.openxmlformats.org/officeDocument/2006/relationships/hyperlink" Target="https://en.wikipedia.org/wiki/Efficiency" TargetMode="External"/><Relationship Id="rId5" Type="http://schemas.openxmlformats.org/officeDocument/2006/relationships/hyperlink" Target="https://en.wikipedia.org/wiki/Resource" TargetMode="External"/><Relationship Id="rId15" Type="http://schemas.openxmlformats.org/officeDocument/2006/relationships/hyperlink" Target="https://en.wikipedia.org/wiki/Economics" TargetMode="External"/><Relationship Id="rId10" Type="http://schemas.openxmlformats.org/officeDocument/2006/relationships/hyperlink" Target="https://en.wikipedia.org/wiki/Invest" TargetMode="External"/><Relationship Id="rId4" Type="http://schemas.openxmlformats.org/officeDocument/2006/relationships/webSettings" Target="webSettings.xml"/><Relationship Id="rId9" Type="http://schemas.openxmlformats.org/officeDocument/2006/relationships/hyperlink" Target="https://en.wikipedia.org/wiki/Efficiency" TargetMode="External"/><Relationship Id="rId14" Type="http://schemas.openxmlformats.org/officeDocument/2006/relationships/hyperlink" Target="https://en.wikipedia.org/wiki/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2018-08-15T09:33:00Z</dcterms:created>
  <dcterms:modified xsi:type="dcterms:W3CDTF">2018-08-15T09:33:00Z</dcterms:modified>
</cp:coreProperties>
</file>